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BB4B" w14:textId="77777777" w:rsidR="00F01EA4" w:rsidRPr="00F01EA4" w:rsidRDefault="00F01EA4" w:rsidP="004D1719">
      <w:pPr>
        <w:spacing w:line="240" w:lineRule="auto"/>
        <w:rPr>
          <w:b/>
          <w:bCs/>
        </w:rPr>
      </w:pPr>
      <w:r w:rsidRPr="00F01EA4">
        <w:rPr>
          <w:b/>
          <w:bCs/>
        </w:rPr>
        <w:t>5.2 Generelle retningslinjer for faggruppene</w:t>
      </w:r>
    </w:p>
    <w:p w14:paraId="72C1FD04" w14:textId="634AACE3" w:rsidR="00F01EA4" w:rsidRPr="00F01EA4" w:rsidRDefault="00F01EA4" w:rsidP="004D1719">
      <w:pPr>
        <w:spacing w:line="240" w:lineRule="auto"/>
        <w:rPr>
          <w:i/>
          <w:iCs/>
        </w:rPr>
      </w:pPr>
      <w:r w:rsidRPr="00F01EA4">
        <w:rPr>
          <w:i/>
          <w:iCs/>
        </w:rPr>
        <w:t>vedtatt på generalforsamling 10.03.95 med endringer sist vedtatt 11.03.202</w:t>
      </w:r>
      <w:r w:rsidR="00AB7577">
        <w:rPr>
          <w:i/>
          <w:iCs/>
        </w:rPr>
        <w:t>6</w:t>
      </w:r>
    </w:p>
    <w:p w14:paraId="17147B51" w14:textId="77777777" w:rsidR="00F01EA4" w:rsidRPr="00F01EA4" w:rsidRDefault="00F01EA4" w:rsidP="004D1719">
      <w:pPr>
        <w:spacing w:line="240" w:lineRule="auto"/>
        <w:rPr>
          <w:b/>
          <w:bCs/>
        </w:rPr>
      </w:pPr>
      <w:r w:rsidRPr="00F01EA4">
        <w:rPr>
          <w:b/>
          <w:bCs/>
        </w:rPr>
        <w:t>1. Hovedmål</w:t>
      </w:r>
    </w:p>
    <w:p w14:paraId="07CB8575" w14:textId="77777777" w:rsidR="00F01EA4" w:rsidRDefault="00F01EA4" w:rsidP="004D1719">
      <w:pPr>
        <w:spacing w:line="240" w:lineRule="auto"/>
      </w:pPr>
      <w:r>
        <w:t>a) Faggruppenes aktiviteter skal ha som hovedmål:</w:t>
      </w:r>
    </w:p>
    <w:p w14:paraId="25CB815E" w14:textId="77777777" w:rsidR="00F01EA4" w:rsidRDefault="00F01EA4" w:rsidP="004D1719">
      <w:pPr>
        <w:spacing w:line="240" w:lineRule="auto"/>
      </w:pPr>
      <w:r>
        <w:t>i) Å fremme farmasøyters engasjement og utvide kompetansen innen fagområdet, ved å</w:t>
      </w:r>
    </w:p>
    <w:p w14:paraId="0B2EBEE8" w14:textId="77777777" w:rsidR="00F01EA4" w:rsidRDefault="00F01EA4" w:rsidP="004D1719">
      <w:pPr>
        <w:spacing w:line="240" w:lineRule="auto"/>
      </w:pPr>
      <w:r>
        <w:t>utveksle informasjon og erfaringer mellom medlemmene.</w:t>
      </w:r>
    </w:p>
    <w:p w14:paraId="1B5E6FE6" w14:textId="77777777" w:rsidR="00F01EA4" w:rsidRDefault="00F01EA4" w:rsidP="004D1719">
      <w:pPr>
        <w:spacing w:line="240" w:lineRule="auto"/>
      </w:pPr>
      <w:r>
        <w:t>ii) Å arbeide for kvalitetssikring innenfor fagområdet</w:t>
      </w:r>
    </w:p>
    <w:p w14:paraId="197655DB" w14:textId="77777777" w:rsidR="00F01EA4" w:rsidRDefault="00F01EA4" w:rsidP="004D1719">
      <w:pPr>
        <w:spacing w:line="240" w:lineRule="auto"/>
      </w:pPr>
    </w:p>
    <w:p w14:paraId="10F78514" w14:textId="77777777" w:rsidR="00F01EA4" w:rsidRPr="00F01EA4" w:rsidRDefault="00F01EA4" w:rsidP="004D1719">
      <w:pPr>
        <w:spacing w:line="240" w:lineRule="auto"/>
        <w:rPr>
          <w:b/>
          <w:bCs/>
        </w:rPr>
      </w:pPr>
      <w:r w:rsidRPr="00F01EA4">
        <w:rPr>
          <w:b/>
          <w:bCs/>
        </w:rPr>
        <w:t>2. Opprettelse/nedleggelse av faggrupper</w:t>
      </w:r>
    </w:p>
    <w:p w14:paraId="02B8FE6D" w14:textId="77777777" w:rsidR="00F01EA4" w:rsidRDefault="00F01EA4" w:rsidP="004D1719">
      <w:pPr>
        <w:spacing w:line="240" w:lineRule="auto"/>
      </w:pPr>
      <w:r>
        <w:t>a) Faggrupper kan opprettes eller avvikles etter vedtak i generalforsamlingen.</w:t>
      </w:r>
    </w:p>
    <w:p w14:paraId="0E054AE1" w14:textId="77777777" w:rsidR="00F01EA4" w:rsidRDefault="00F01EA4" w:rsidP="004D1719">
      <w:pPr>
        <w:spacing w:line="240" w:lineRule="auto"/>
      </w:pPr>
      <w:r>
        <w:t>b) Enkeltpersoner kan ta initiativ til å opprette en ny faggruppe, eller styret i NSF kan anmode</w:t>
      </w:r>
    </w:p>
    <w:p w14:paraId="7C1664D1" w14:textId="77777777" w:rsidR="00F01EA4" w:rsidRDefault="00F01EA4" w:rsidP="004D1719">
      <w:pPr>
        <w:spacing w:line="240" w:lineRule="auto"/>
      </w:pPr>
      <w:r>
        <w:t>medlemmer om å forberede dannelse av en faggruppe.</w:t>
      </w:r>
    </w:p>
    <w:p w14:paraId="0221B765" w14:textId="77777777" w:rsidR="00F01EA4" w:rsidRDefault="00F01EA4" w:rsidP="004D1719">
      <w:pPr>
        <w:spacing w:line="240" w:lineRule="auto"/>
      </w:pPr>
    </w:p>
    <w:p w14:paraId="022696EC" w14:textId="77777777" w:rsidR="00F01EA4" w:rsidRPr="00F01EA4" w:rsidRDefault="00F01EA4" w:rsidP="004D1719">
      <w:pPr>
        <w:spacing w:line="240" w:lineRule="auto"/>
        <w:rPr>
          <w:b/>
          <w:bCs/>
        </w:rPr>
      </w:pPr>
      <w:r w:rsidRPr="00F01EA4">
        <w:rPr>
          <w:b/>
          <w:bCs/>
        </w:rPr>
        <w:t>3. Organisering</w:t>
      </w:r>
    </w:p>
    <w:p w14:paraId="1D788BEA" w14:textId="77777777" w:rsidR="00F01EA4" w:rsidRDefault="00F01EA4" w:rsidP="004D1719">
      <w:pPr>
        <w:spacing w:line="240" w:lineRule="auto"/>
      </w:pPr>
      <w:r>
        <w:t>a) Faggruppene er faglig, økonomisk og organisatorisk underlagt styret i NSF</w:t>
      </w:r>
    </w:p>
    <w:p w14:paraId="349C61FC" w14:textId="5E02A57E" w:rsidR="00F01EA4" w:rsidRDefault="00F01EA4" w:rsidP="004D1719">
      <w:pPr>
        <w:spacing w:line="240" w:lineRule="auto"/>
      </w:pPr>
      <w:r>
        <w:t>b)</w:t>
      </w:r>
      <w:r w:rsidR="004D1719">
        <w:t xml:space="preserve"> </w:t>
      </w:r>
      <w:r>
        <w:t>Faggruppenes budsjett og regnskap skal følge kalenderåret og sendes ut før</w:t>
      </w:r>
    </w:p>
    <w:p w14:paraId="6E67C015" w14:textId="77777777" w:rsidR="00F01EA4" w:rsidRDefault="00F01EA4" w:rsidP="004D1719">
      <w:pPr>
        <w:spacing w:line="240" w:lineRule="auto"/>
      </w:pPr>
      <w:r>
        <w:t>generalforsamlingen sammen med styrets regnskap. Faggruppenes regnskap godkjennes av</w:t>
      </w:r>
    </w:p>
    <w:p w14:paraId="1D40E708" w14:textId="77777777" w:rsidR="00F01EA4" w:rsidRDefault="00F01EA4" w:rsidP="004D1719">
      <w:pPr>
        <w:spacing w:line="240" w:lineRule="auto"/>
      </w:pPr>
      <w:r>
        <w:t>Generalforsamlingen, mens budsjettene godkjennes på faggruppenes årsmøte.</w:t>
      </w:r>
    </w:p>
    <w:p w14:paraId="5DEBEC0E" w14:textId="77777777" w:rsidR="00F01EA4" w:rsidRDefault="00F01EA4" w:rsidP="004D1719">
      <w:pPr>
        <w:spacing w:line="240" w:lineRule="auto"/>
      </w:pPr>
      <w:r>
        <w:t>c) Faggruppene utarbeider selv delmål for sine aktiviteter</w:t>
      </w:r>
    </w:p>
    <w:p w14:paraId="3ECBC03C" w14:textId="77777777" w:rsidR="00F01EA4" w:rsidRDefault="00F01EA4" w:rsidP="004D1719">
      <w:pPr>
        <w:spacing w:line="240" w:lineRule="auto"/>
      </w:pPr>
      <w:r>
        <w:t>d) Faggruppene bør i størst mulig grad forvalte seg selv, sine aktiviteter, medlemslister,</w:t>
      </w:r>
    </w:p>
    <w:p w14:paraId="299A8DE6" w14:textId="77777777" w:rsidR="00F01EA4" w:rsidRDefault="00F01EA4" w:rsidP="004D1719">
      <w:pPr>
        <w:spacing w:line="240" w:lineRule="auto"/>
      </w:pPr>
      <w:r>
        <w:t>arrangementer osv.</w:t>
      </w:r>
    </w:p>
    <w:p w14:paraId="29426AB3" w14:textId="77777777" w:rsidR="00F01EA4" w:rsidRDefault="00F01EA4" w:rsidP="004D1719">
      <w:pPr>
        <w:spacing w:line="240" w:lineRule="auto"/>
      </w:pPr>
      <w:r>
        <w:t>e) Faggruppen velger et arbeidsutvalg som leder faggruppen og en valgkomité for valg til</w:t>
      </w:r>
    </w:p>
    <w:p w14:paraId="74042D11" w14:textId="77777777" w:rsidR="00F01EA4" w:rsidRDefault="00F01EA4" w:rsidP="004D1719">
      <w:pPr>
        <w:spacing w:line="240" w:lineRule="auto"/>
      </w:pPr>
      <w:r>
        <w:t>arbeidsutvalget. Valget skal gjennomføres skriftlig dersom minst ett medlem krever det.</w:t>
      </w:r>
    </w:p>
    <w:p w14:paraId="5F41CF6C" w14:textId="77777777" w:rsidR="00F01EA4" w:rsidRDefault="00F01EA4" w:rsidP="004D1719">
      <w:pPr>
        <w:spacing w:line="240" w:lineRule="auto"/>
      </w:pPr>
      <w:r>
        <w:t>Arbeidsutvalget bør bestå av 3 medlemmer med funksjonstid på 2 år slik at ett henholdsvis to</w:t>
      </w:r>
    </w:p>
    <w:p w14:paraId="7ABF51F3" w14:textId="77777777" w:rsidR="00F01EA4" w:rsidRDefault="00F01EA4" w:rsidP="004D1719">
      <w:pPr>
        <w:spacing w:line="240" w:lineRule="auto"/>
      </w:pPr>
      <w:r>
        <w:t>medlemmer er på valg hvert annet år. Arbeidsutvalget kan bestå av flere medlemmer.</w:t>
      </w:r>
    </w:p>
    <w:p w14:paraId="18B7D0D0" w14:textId="77777777" w:rsidR="00F01EA4" w:rsidRDefault="00F01EA4" w:rsidP="004D1719">
      <w:pPr>
        <w:spacing w:line="240" w:lineRule="auto"/>
      </w:pPr>
      <w:r>
        <w:t>Arbeidsutvalget velger selv sin arbeidsform. Ett av arbeidsutvalgets medlemmer fungerer som</w:t>
      </w:r>
    </w:p>
    <w:p w14:paraId="5ED28704" w14:textId="77777777" w:rsidR="00F01EA4" w:rsidRDefault="00F01EA4" w:rsidP="004D1719">
      <w:pPr>
        <w:spacing w:line="240" w:lineRule="auto"/>
      </w:pPr>
      <w:r>
        <w:t>kontaktperson overfor styret i NSF. Valgkomiteen bør bestå av 2 medlemmer med</w:t>
      </w:r>
    </w:p>
    <w:p w14:paraId="4D927AEB" w14:textId="77777777" w:rsidR="00F01EA4" w:rsidRDefault="00F01EA4" w:rsidP="004D1719">
      <w:pPr>
        <w:spacing w:line="240" w:lineRule="auto"/>
      </w:pPr>
      <w:r>
        <w:t>funksjonstid på 2 år.</w:t>
      </w:r>
    </w:p>
    <w:p w14:paraId="07827ABE" w14:textId="77777777" w:rsidR="00F01EA4" w:rsidRDefault="00F01EA4" w:rsidP="004D1719">
      <w:pPr>
        <w:spacing w:line="240" w:lineRule="auto"/>
      </w:pPr>
      <w:r>
        <w:t>f) Det bør holdes minst ett møte per år som annonseres på hjemmesidene til NSF i tillegg til at</w:t>
      </w:r>
    </w:p>
    <w:p w14:paraId="33AB77AF" w14:textId="77777777" w:rsidR="00F01EA4" w:rsidRDefault="00F01EA4" w:rsidP="004D1719">
      <w:pPr>
        <w:spacing w:line="240" w:lineRule="auto"/>
      </w:pPr>
      <w:r>
        <w:t>invitasjon sendes til medlemmene på e-post. Den faglige delen av møtet(-ene) bør være åpen</w:t>
      </w:r>
    </w:p>
    <w:p w14:paraId="541B31F1" w14:textId="77777777" w:rsidR="00F01EA4" w:rsidRDefault="00F01EA4" w:rsidP="004D1719">
      <w:pPr>
        <w:spacing w:line="240" w:lineRule="auto"/>
      </w:pPr>
      <w:r>
        <w:t>for alle NSF-medlemmene. Faggruppen vurderer om møtet kan åpnes for deltakere som ikke</w:t>
      </w:r>
    </w:p>
    <w:p w14:paraId="3257BB53" w14:textId="77777777" w:rsidR="00F01EA4" w:rsidRDefault="00F01EA4" w:rsidP="004D1719">
      <w:pPr>
        <w:spacing w:line="240" w:lineRule="auto"/>
      </w:pPr>
      <w:r>
        <w:t xml:space="preserve">er medlemmer av NSF. Deltakere som ikke er medlemmer av </w:t>
      </w:r>
      <w:proofErr w:type="gramStart"/>
      <w:r>
        <w:t>NSF</w:t>
      </w:r>
      <w:proofErr w:type="gramEnd"/>
      <w:r>
        <w:t xml:space="preserve"> skal betale en høyere</w:t>
      </w:r>
    </w:p>
    <w:p w14:paraId="6ABA31A5" w14:textId="77777777" w:rsidR="00F01EA4" w:rsidRDefault="00F01EA4" w:rsidP="004D1719">
      <w:pPr>
        <w:spacing w:line="240" w:lineRule="auto"/>
      </w:pPr>
      <w:r>
        <w:t>deltakeravgift som minimum tilsvarer ordinær avgift pluss pris av medlemskontingent.</w:t>
      </w:r>
    </w:p>
    <w:p w14:paraId="040F86A0" w14:textId="77777777" w:rsidR="00F01EA4" w:rsidRDefault="00F01EA4" w:rsidP="004D1719">
      <w:pPr>
        <w:spacing w:line="240" w:lineRule="auto"/>
      </w:pPr>
      <w:r>
        <w:lastRenderedPageBreak/>
        <w:t>Referat fra årsmøtet sendes NSF og offentliggjøres på hjemmesidene.</w:t>
      </w:r>
    </w:p>
    <w:p w14:paraId="62AC4904" w14:textId="77777777" w:rsidR="00F01EA4" w:rsidRDefault="00F01EA4" w:rsidP="004D1719">
      <w:pPr>
        <w:spacing w:line="240" w:lineRule="auto"/>
      </w:pPr>
      <w:r>
        <w:t>g) Søknader fra faggruppen om økonomisk støtte til faglige tiltak, møter etc. skal til enhver tid</w:t>
      </w:r>
    </w:p>
    <w:p w14:paraId="067A14B2" w14:textId="77777777" w:rsidR="00F01EA4" w:rsidRDefault="00F01EA4" w:rsidP="004D1719">
      <w:pPr>
        <w:spacing w:line="240" w:lineRule="auto"/>
      </w:pPr>
      <w:r>
        <w:t xml:space="preserve">vurderes ut fra </w:t>
      </w:r>
      <w:proofErr w:type="spellStart"/>
      <w:r>
        <w:t>NSF’s</w:t>
      </w:r>
      <w:proofErr w:type="spellEnd"/>
      <w:r>
        <w:t xml:space="preserve"> økonomiske situasjon. Søknadsfrister er 1. mai og 1. oktober hvert år.</w:t>
      </w:r>
    </w:p>
    <w:p w14:paraId="147895E8" w14:textId="77777777" w:rsidR="00F01EA4" w:rsidRDefault="00F01EA4" w:rsidP="004D1719">
      <w:pPr>
        <w:spacing w:line="240" w:lineRule="auto"/>
      </w:pPr>
      <w:r>
        <w:t>h) Hver faggruppe kan få tildelt støtte til reiser for AU representanter til fagmøter,</w:t>
      </w:r>
    </w:p>
    <w:p w14:paraId="711BA352" w14:textId="77777777" w:rsidR="00F01EA4" w:rsidRDefault="00F01EA4" w:rsidP="004D1719">
      <w:pPr>
        <w:spacing w:line="240" w:lineRule="auto"/>
      </w:pPr>
      <w:proofErr w:type="spellStart"/>
      <w:r>
        <w:t>NSFarrangementer</w:t>
      </w:r>
      <w:proofErr w:type="spellEnd"/>
      <w:r>
        <w:t xml:space="preserve"> etc. etter søknad til styret.</w:t>
      </w:r>
    </w:p>
    <w:p w14:paraId="4C5569EA" w14:textId="77777777" w:rsidR="00F01EA4" w:rsidRDefault="00F01EA4" w:rsidP="004D1719">
      <w:pPr>
        <w:spacing w:line="240" w:lineRule="auto"/>
      </w:pPr>
      <w:r>
        <w:t>i) Deltakelse på møter i NSF som Styret kaller inn til dekkes av NSF sentralt.</w:t>
      </w:r>
    </w:p>
    <w:p w14:paraId="2DD2C3F4" w14:textId="77777777" w:rsidR="00F01EA4" w:rsidRDefault="00F01EA4" w:rsidP="004D1719">
      <w:pPr>
        <w:spacing w:line="240" w:lineRule="auto"/>
      </w:pPr>
    </w:p>
    <w:p w14:paraId="03CD09DB" w14:textId="77777777" w:rsidR="00F01EA4" w:rsidRPr="00F01EA4" w:rsidRDefault="00F01EA4" w:rsidP="004D1719">
      <w:pPr>
        <w:spacing w:line="240" w:lineRule="auto"/>
        <w:rPr>
          <w:b/>
          <w:bCs/>
        </w:rPr>
      </w:pPr>
      <w:r w:rsidRPr="00F01EA4">
        <w:rPr>
          <w:b/>
          <w:bCs/>
        </w:rPr>
        <w:t>4. Medlemskap</w:t>
      </w:r>
    </w:p>
    <w:p w14:paraId="6BFFD3D9" w14:textId="77777777" w:rsidR="00F01EA4" w:rsidRDefault="00F01EA4" w:rsidP="004D1719">
      <w:pPr>
        <w:spacing w:line="240" w:lineRule="auto"/>
      </w:pPr>
      <w:r>
        <w:t>a) Alle ordinære medlemmer i NSF kan være medlem i en eller flere faggrupper.</w:t>
      </w:r>
    </w:p>
    <w:p w14:paraId="4FDF5F04" w14:textId="77777777" w:rsidR="00F01EA4" w:rsidRDefault="00F01EA4" w:rsidP="004D1719">
      <w:pPr>
        <w:spacing w:line="240" w:lineRule="auto"/>
      </w:pPr>
    </w:p>
    <w:p w14:paraId="506F1C00" w14:textId="77777777" w:rsidR="00F01EA4" w:rsidRPr="00F01EA4" w:rsidRDefault="00F01EA4" w:rsidP="004D1719">
      <w:pPr>
        <w:spacing w:line="240" w:lineRule="auto"/>
        <w:rPr>
          <w:b/>
          <w:bCs/>
        </w:rPr>
      </w:pPr>
      <w:r w:rsidRPr="00F01EA4">
        <w:rPr>
          <w:b/>
          <w:bCs/>
        </w:rPr>
        <w:t>5. Informasjon</w:t>
      </w:r>
    </w:p>
    <w:p w14:paraId="519202B1" w14:textId="77777777" w:rsidR="00F01EA4" w:rsidRDefault="00F01EA4" w:rsidP="004D1719">
      <w:pPr>
        <w:spacing w:line="240" w:lineRule="auto"/>
      </w:pPr>
      <w:r>
        <w:t>a) Formelle forespørsler skal gå via styret i NSF.</w:t>
      </w:r>
    </w:p>
    <w:p w14:paraId="697E2035" w14:textId="77777777" w:rsidR="00F01EA4" w:rsidRDefault="00F01EA4" w:rsidP="004D1719">
      <w:pPr>
        <w:spacing w:line="240" w:lineRule="auto"/>
      </w:pPr>
      <w:r>
        <w:t>b) Faggruppene skal orientere styret i NSF før materiell som møte/kursinvitasjoner sendes ut.</w:t>
      </w:r>
    </w:p>
    <w:p w14:paraId="26A67E47" w14:textId="77777777" w:rsidR="00F01EA4" w:rsidRDefault="00F01EA4" w:rsidP="004D1719">
      <w:pPr>
        <w:spacing w:line="240" w:lineRule="auto"/>
      </w:pPr>
      <w:r>
        <w:t>c) Faggruppene skal sende referater fra sine AU-møter til kontaktpersonen i NSF-styret.</w:t>
      </w:r>
    </w:p>
    <w:p w14:paraId="5C472848" w14:textId="77777777" w:rsidR="00F01EA4" w:rsidRDefault="00F01EA4" w:rsidP="004D1719">
      <w:pPr>
        <w:spacing w:line="240" w:lineRule="auto"/>
      </w:pPr>
      <w:r>
        <w:t xml:space="preserve">d) Faggruppene skal holde NSF underrettet om sine aktiviteter og </w:t>
      </w:r>
      <w:proofErr w:type="spellStart"/>
      <w:r>
        <w:t>viderebringe</w:t>
      </w:r>
      <w:proofErr w:type="spellEnd"/>
      <w:r>
        <w:t xml:space="preserve"> til </w:t>
      </w:r>
      <w:proofErr w:type="spellStart"/>
      <w:r>
        <w:t>NSF’s</w:t>
      </w:r>
      <w:proofErr w:type="spellEnd"/>
    </w:p>
    <w:p w14:paraId="30E13EBB" w14:textId="77777777" w:rsidR="00F01EA4" w:rsidRDefault="00F01EA4" w:rsidP="004D1719">
      <w:pPr>
        <w:spacing w:line="240" w:lineRule="auto"/>
      </w:pPr>
      <w:r>
        <w:t>medlemmer aktuell informasjon innen sitt fagområde.</w:t>
      </w:r>
    </w:p>
    <w:p w14:paraId="731FC3C0" w14:textId="77777777" w:rsidR="00F01EA4" w:rsidRDefault="00F01EA4" w:rsidP="004D1719">
      <w:pPr>
        <w:spacing w:line="240" w:lineRule="auto"/>
      </w:pPr>
      <w:r>
        <w:t>e) Faggruppen bør benytte hjemmesidene til NSF til formidling av informasjon, meldinger,</w:t>
      </w:r>
    </w:p>
    <w:p w14:paraId="24A5A246" w14:textId="77777777" w:rsidR="00F01EA4" w:rsidRDefault="00F01EA4" w:rsidP="004D1719">
      <w:pPr>
        <w:spacing w:line="240" w:lineRule="auto"/>
      </w:pPr>
      <w:r>
        <w:t>årsrapport m.m.</w:t>
      </w:r>
    </w:p>
    <w:p w14:paraId="014F2549" w14:textId="77777777" w:rsidR="00F01EA4" w:rsidRDefault="00F01EA4" w:rsidP="004D1719">
      <w:pPr>
        <w:spacing w:line="240" w:lineRule="auto"/>
      </w:pPr>
      <w:r>
        <w:t>f) Arbeidsutvalget i faggruppene skal representere ekspertise og bør være referansepersoner</w:t>
      </w:r>
    </w:p>
    <w:p w14:paraId="54560A6E" w14:textId="77777777" w:rsidR="00F01EA4" w:rsidRDefault="00F01EA4" w:rsidP="004D1719">
      <w:pPr>
        <w:spacing w:line="240" w:lineRule="auto"/>
      </w:pPr>
      <w:r>
        <w:t>for NSF innen sitt fagområde.</w:t>
      </w:r>
    </w:p>
    <w:p w14:paraId="03DAFE8C" w14:textId="77777777" w:rsidR="00F01EA4" w:rsidRDefault="00F01EA4" w:rsidP="004D1719">
      <w:pPr>
        <w:spacing w:line="240" w:lineRule="auto"/>
      </w:pPr>
      <w:r>
        <w:t>g) Årsrapporter og handlingsplaner sendes NSF styret årlig.</w:t>
      </w:r>
    </w:p>
    <w:p w14:paraId="1618D93C" w14:textId="77777777" w:rsidR="00915A60" w:rsidRPr="00D978B0" w:rsidRDefault="00915A60" w:rsidP="004D1719">
      <w:pPr>
        <w:spacing w:line="240" w:lineRule="auto"/>
        <w:rPr>
          <w:b/>
          <w:bCs/>
        </w:rPr>
      </w:pPr>
    </w:p>
    <w:p w14:paraId="036404F9" w14:textId="3A101595" w:rsidR="00F01EA4" w:rsidRDefault="00F01EA4" w:rsidP="004D1719">
      <w:pPr>
        <w:spacing w:line="240" w:lineRule="auto"/>
        <w:rPr>
          <w:b/>
          <w:bCs/>
        </w:rPr>
      </w:pPr>
      <w:r w:rsidRPr="00D978B0">
        <w:rPr>
          <w:b/>
          <w:bCs/>
        </w:rPr>
        <w:t>6. Diverse bestemmelser</w:t>
      </w:r>
    </w:p>
    <w:p w14:paraId="5E0C2F39" w14:textId="3BA0C3B7" w:rsidR="00930A74" w:rsidRPr="00843614" w:rsidRDefault="009C3C72" w:rsidP="007E54A0">
      <w:pPr>
        <w:spacing w:line="360" w:lineRule="auto"/>
      </w:pPr>
      <w:r w:rsidRPr="00843614">
        <w:t xml:space="preserve">a) </w:t>
      </w:r>
      <w:r w:rsidR="00930A74" w:rsidRPr="00843614">
        <w:t xml:space="preserve">Det skal som hovedregel ikke innvilges kostgodtgjørelse. Unntaksvis kan utgifter ved utenlandsreise dekkes etter kvittering etter avtale med leder og økonomiansvarlig i faggruppen. Det skal ikke dekkes kostnader som overskyter statens regulativ for kostgodtgjørelse for utenlandsreiser.  </w:t>
      </w:r>
    </w:p>
    <w:p w14:paraId="33DF1723" w14:textId="147C7E71" w:rsidR="00D978B0" w:rsidRPr="00843614" w:rsidRDefault="00930A74" w:rsidP="004D1719">
      <w:pPr>
        <w:spacing w:line="240" w:lineRule="auto"/>
      </w:pPr>
      <w:r w:rsidRPr="00843614">
        <w:t>b) Utgifter til alkohol skal ikke dekkes av foreningen.</w:t>
      </w:r>
    </w:p>
    <w:p w14:paraId="2F1F7C34" w14:textId="42D76C23" w:rsidR="00F01EA4" w:rsidRDefault="009C3C72" w:rsidP="004D1719">
      <w:pPr>
        <w:spacing w:line="240" w:lineRule="auto"/>
      </w:pPr>
      <w:r>
        <w:t>c</w:t>
      </w:r>
      <w:r w:rsidR="00F01EA4">
        <w:t xml:space="preserve">) Andre forhold som ikke dekkes av foranstående, skal fremlegges for </w:t>
      </w:r>
      <w:proofErr w:type="spellStart"/>
      <w:r w:rsidR="00F01EA4">
        <w:t>NSF’s</w:t>
      </w:r>
      <w:proofErr w:type="spellEnd"/>
      <w:r w:rsidR="00F01EA4">
        <w:t xml:space="preserve"> styre til</w:t>
      </w:r>
    </w:p>
    <w:p w14:paraId="65ECB61F" w14:textId="77777777" w:rsidR="00F01EA4" w:rsidRDefault="00F01EA4" w:rsidP="004D1719">
      <w:pPr>
        <w:spacing w:line="240" w:lineRule="auto"/>
      </w:pPr>
      <w:r>
        <w:t xml:space="preserve">orientering og </w:t>
      </w:r>
      <w:proofErr w:type="spellStart"/>
      <w:r>
        <w:t>uttalelse</w:t>
      </w:r>
      <w:proofErr w:type="spellEnd"/>
      <w:r>
        <w:t>.</w:t>
      </w:r>
    </w:p>
    <w:p w14:paraId="70A380A1" w14:textId="5D5C553A" w:rsidR="00E437C8" w:rsidRDefault="009C3C72" w:rsidP="004D1719">
      <w:pPr>
        <w:spacing w:line="240" w:lineRule="auto"/>
      </w:pPr>
      <w:r>
        <w:t>d</w:t>
      </w:r>
      <w:r w:rsidR="00F01EA4">
        <w:t>) Endringer av disse retningslinjene skal vedtas av generalforsamlingen</w:t>
      </w:r>
    </w:p>
    <w:sectPr w:rsidR="00E43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A4"/>
    <w:rsid w:val="004D1719"/>
    <w:rsid w:val="007E54A0"/>
    <w:rsid w:val="00843614"/>
    <w:rsid w:val="00915A60"/>
    <w:rsid w:val="00930A74"/>
    <w:rsid w:val="00933DDE"/>
    <w:rsid w:val="009C3C72"/>
    <w:rsid w:val="00AB7577"/>
    <w:rsid w:val="00B72DE6"/>
    <w:rsid w:val="00D978B0"/>
    <w:rsid w:val="00DA6B31"/>
    <w:rsid w:val="00E437C8"/>
    <w:rsid w:val="00E83988"/>
    <w:rsid w:val="00E965AD"/>
    <w:rsid w:val="00F01EA4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7A41"/>
  <w15:chartTrackingRefBased/>
  <w15:docId w15:val="{9DA33A9C-6097-4EC8-B4A3-39F84E77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01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0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01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01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01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01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01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01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01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1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01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01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01EA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01EA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01EA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01EA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01EA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01EA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01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0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01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01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01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01EA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01EA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01EA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01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01EA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01EA4"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AB75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33f1c2-a972-47ef-9e80-0d53052c110b">
      <Terms xmlns="http://schemas.microsoft.com/office/infopath/2007/PartnerControls"/>
    </lcf76f155ced4ddcb4097134ff3c332f>
    <TaxCatchAll xmlns="12f5e4fb-60a3-4a32-b5b1-6d3ff1366a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4C4FD81C18D54C85E9AF3DF5381F00" ma:contentTypeVersion="13" ma:contentTypeDescription="Opprett et nytt dokument." ma:contentTypeScope="" ma:versionID="7ff426253cd337522e316592b78f9dca">
  <xsd:schema xmlns:xsd="http://www.w3.org/2001/XMLSchema" xmlns:xs="http://www.w3.org/2001/XMLSchema" xmlns:p="http://schemas.microsoft.com/office/2006/metadata/properties" xmlns:ns2="4c33f1c2-a972-47ef-9e80-0d53052c110b" xmlns:ns3="12f5e4fb-60a3-4a32-b5b1-6d3ff1366ae4" targetNamespace="http://schemas.microsoft.com/office/2006/metadata/properties" ma:root="true" ma:fieldsID="33f92d4351974d14fd5235c0d8458f38" ns2:_="" ns3:_="">
    <xsd:import namespace="4c33f1c2-a972-47ef-9e80-0d53052c110b"/>
    <xsd:import namespace="12f5e4fb-60a3-4a32-b5b1-6d3ff1366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3f1c2-a972-47ef-9e80-0d53052c1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5e4fb-60a3-4a32-b5b1-6d3ff1366a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0453ce1-6a02-4ad4-8401-7e2c2c7889d0}" ma:internalName="TaxCatchAll" ma:showField="CatchAllData" ma:web="12f5e4fb-60a3-4a32-b5b1-6d3ff1366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6DBD5-0A6B-434F-824F-7D22E23C7764}">
  <ds:schemaRefs>
    <ds:schemaRef ds:uri="http://schemas.microsoft.com/office/2006/metadata/properties"/>
    <ds:schemaRef ds:uri="http://schemas.microsoft.com/office/infopath/2007/PartnerControls"/>
    <ds:schemaRef ds:uri="4c33f1c2-a972-47ef-9e80-0d53052c110b"/>
    <ds:schemaRef ds:uri="12f5e4fb-60a3-4a32-b5b1-6d3ff1366ae4"/>
  </ds:schemaRefs>
</ds:datastoreItem>
</file>

<file path=customXml/itemProps2.xml><?xml version="1.0" encoding="utf-8"?>
<ds:datastoreItem xmlns:ds="http://schemas.openxmlformats.org/officeDocument/2006/customXml" ds:itemID="{0C6FF272-7870-4EDA-A45B-45B0DD671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04480-0EC4-43C9-B59E-C70895E62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3f1c2-a972-47ef-9e80-0d53052c110b"/>
    <ds:schemaRef ds:uri="12f5e4fb-60a3-4a32-b5b1-6d3ff1366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7718108-2eb7-474c-a1d7-41655d4b1e61}" enabled="0" method="" siteId="{67718108-2eb7-474c-a1d7-41655d4b1e61}" removed="1"/>
  <clbl:label id="{bdcbe535-f3cf-49f5-8a6a-fb6d98dc7837}" enabled="0" method="" siteId="{bdcbe535-f3cf-49f5-8a6a-fb6d98dc78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3306</Characters>
  <Application>Microsoft Office Word</Application>
  <DocSecurity>0</DocSecurity>
  <Lines>27</Lines>
  <Paragraphs>7</Paragraphs>
  <ScaleCrop>false</ScaleCrop>
  <Company>Helse Nord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Johansen Jeanette Schultz</dc:creator>
  <cp:keywords/>
  <dc:description/>
  <cp:lastModifiedBy>Johansen Jeanette Schultz</cp:lastModifiedBy>
  <cp:revision>4</cp:revision>
  <dcterms:created xsi:type="dcterms:W3CDTF">2026-08-07T13:10:00Z</dcterms:created>
  <dcterms:modified xsi:type="dcterms:W3CDTF">2026-08-07T13:15:00Z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0x010100594C4FD81C18D54C85E9AF3DF5381F00</vt:lpwstr>
  </property>
</Properties>
</file>